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7CE6" w14:textId="195D8637" w:rsidR="00C15220" w:rsidRDefault="00C15220">
      <w:r w:rsidRPr="00C152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372D3" wp14:editId="58E76115">
                <wp:simplePos x="0" y="0"/>
                <wp:positionH relativeFrom="margin">
                  <wp:align>center</wp:align>
                </wp:positionH>
                <wp:positionV relativeFrom="paragraph">
                  <wp:posOffset>171062</wp:posOffset>
                </wp:positionV>
                <wp:extent cx="12192000" cy="861774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0BF635-60EA-4224-82EB-7818963F8C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0" cy="8617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C413A" w14:textId="7BE4D975" w:rsidR="00C15220" w:rsidRDefault="00284ACF" w:rsidP="00C15220">
                            <w:pPr>
                              <w:jc w:val="center"/>
                            </w:pPr>
                            <w:r w:rsidRPr="00284ACF">
                              <w:rPr>
                                <w:rFonts w:ascii="ITC Avant Garde Gothic LT Demi" w:hAnsi="ITC Avant Garde Gothic LT Demi"/>
                                <w:color w:val="3C1053"/>
                                <w:kern w:val="24"/>
                                <w:sz w:val="48"/>
                                <w:szCs w:val="48"/>
                              </w:rPr>
                              <w:t>Example Home Learning Timetable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372D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13.45pt;width:960pt;height:67.8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" filled="f" stroked="f">
                <v:textbox style="mso-fit-shape-to-text:t">
                  <w:txbxContent>
                    <w:p w14:paraId="4C4C413A" w14:textId="7BE4D975" w:rsidR="00C15220" w:rsidRDefault="00284ACF" w:rsidP="00C15220">
                      <w:pPr>
                        <w:jc w:val="center"/>
                      </w:pPr>
                      <w:r w:rsidRPr="00284ACF">
                        <w:rPr>
                          <w:rFonts w:ascii="ITC Avant Garde Gothic LT Demi" w:hAnsi="ITC Avant Garde Gothic LT Demi"/>
                          <w:color w:val="3C1053"/>
                          <w:kern w:val="24"/>
                          <w:sz w:val="48"/>
                          <w:szCs w:val="48"/>
                        </w:rPr>
                        <w:t>Example Home Learning Timetable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52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749EC7" wp14:editId="08FBFA75">
                <wp:simplePos x="0" y="0"/>
                <wp:positionH relativeFrom="column">
                  <wp:posOffset>-1725930</wp:posOffset>
                </wp:positionH>
                <wp:positionV relativeFrom="paragraph">
                  <wp:posOffset>6408733</wp:posOffset>
                </wp:positionV>
                <wp:extent cx="12192000" cy="1053465"/>
                <wp:effectExtent l="0" t="0" r="0" b="0"/>
                <wp:wrapNone/>
                <wp:docPr id="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0" cy="1053465"/>
                        </a:xfrm>
                        <a:prstGeom prst="rect">
                          <a:avLst/>
                        </a:prstGeom>
                        <a:solidFill>
                          <a:srgbClr val="3C10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67B02" id="Rectangle 3" o:spid="_x0000_s1026" style="position:absolute;margin-left:-135.9pt;margin-top:504.6pt;width:960pt;height:82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" fillcolor="#3c1053" stroked="f" strokeweight="1pt"/>
            </w:pict>
          </mc:Fallback>
        </mc:AlternateContent>
      </w:r>
      <w:r w:rsidRPr="00C152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41CE4" wp14:editId="0F952E1F">
                <wp:simplePos x="0" y="0"/>
                <wp:positionH relativeFrom="column">
                  <wp:posOffset>4495800</wp:posOffset>
                </wp:positionH>
                <wp:positionV relativeFrom="paragraph">
                  <wp:posOffset>-636864</wp:posOffset>
                </wp:positionV>
                <wp:extent cx="5043053" cy="646331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251030-87D0-4E3B-BEF2-EC828003C6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053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24A0CB" w14:textId="77777777" w:rsidR="00C15220" w:rsidRDefault="00C15220" w:rsidP="00C15220">
                            <w:pPr>
                              <w:spacing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TC Avant Garde Gothic Book" w:hAnsi="ITC Avant Garde Gothic Book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01892 860111</w:t>
                            </w:r>
                          </w:p>
                          <w:p w14:paraId="79396B5A" w14:textId="77777777" w:rsidR="00C15220" w:rsidRDefault="00C15220" w:rsidP="00C15220">
                            <w:pPr>
                              <w:jc w:val="right"/>
                            </w:pPr>
                            <w:r>
                              <w:rPr>
                                <w:rFonts w:ascii="ITC Avant Garde Gothic Book" w:hAnsi="ITC Avant Garde Gothic Book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support@</w:t>
                            </w:r>
                            <w:r>
                              <w:rPr>
                                <w:rFonts w:ascii="ITC Avant Garde Gothic Book" w:hAnsi="ITC Avant Garde Gothic Book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select-technology</w:t>
                            </w:r>
                            <w:r>
                              <w:rPr>
                                <w:rFonts w:ascii="ITC Avant Garde Gothic Book" w:hAnsi="ITC Avant Garde Gothic Book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.co.uk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1CE4" id="TextBox 18" o:spid="_x0000_s1027" type="#_x0000_t202" style="position:absolute;margin-left:354pt;margin-top:-50.15pt;width:397.1pt;height:5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" filled="f" stroked="f">
                <v:textbox style="mso-fit-shape-to-text:t">
                  <w:txbxContent>
                    <w:p w14:paraId="5524A0CB" w14:textId="77777777" w:rsidR="00C15220" w:rsidRDefault="00C15220" w:rsidP="00C15220">
                      <w:pPr>
                        <w:spacing w:after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TC Avant Garde Gothic Book" w:hAnsi="ITC Avant Garde Gothic Book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01892 860111</w:t>
                      </w:r>
                    </w:p>
                    <w:p w14:paraId="79396B5A" w14:textId="77777777" w:rsidR="00C15220" w:rsidRDefault="00C15220" w:rsidP="00C15220">
                      <w:pPr>
                        <w:jc w:val="right"/>
                      </w:pPr>
                      <w:r>
                        <w:rPr>
                          <w:rFonts w:ascii="ITC Avant Garde Gothic Book" w:hAnsi="ITC Avant Garde Gothic Book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support@</w:t>
                      </w:r>
                      <w:r>
                        <w:rPr>
                          <w:rFonts w:ascii="ITC Avant Garde Gothic Book" w:hAnsi="ITC Avant Garde Gothic Book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select-technology</w:t>
                      </w:r>
                      <w:r>
                        <w:rPr>
                          <w:rFonts w:ascii="ITC Avant Garde Gothic Book" w:hAnsi="ITC Avant Garde Gothic Book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.co.uk</w:t>
                      </w:r>
                    </w:p>
                  </w:txbxContent>
                </v:textbox>
              </v:shape>
            </w:pict>
          </mc:Fallback>
        </mc:AlternateContent>
      </w:r>
      <w:r w:rsidRPr="00C152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2630" wp14:editId="3820F1DB">
                <wp:simplePos x="0" y="0"/>
                <wp:positionH relativeFrom="column">
                  <wp:posOffset>-1674421</wp:posOffset>
                </wp:positionH>
                <wp:positionV relativeFrom="paragraph">
                  <wp:posOffset>-914400</wp:posOffset>
                </wp:positionV>
                <wp:extent cx="12192000" cy="134241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A98213-5CE3-4EC0-90F8-0DB7D0C117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0" cy="134241"/>
                        </a:xfrm>
                        <a:prstGeom prst="rect">
                          <a:avLst/>
                        </a:prstGeom>
                        <a:solidFill>
                          <a:srgbClr val="E87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4D708" id="Rectangle 4" o:spid="_x0000_s1026" style="position:absolute;margin-left:-131.85pt;margin-top:-1in;width:960pt;height:1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" fillcolor="#e87722" stroked="f" strokeweight="1pt"/>
            </w:pict>
          </mc:Fallback>
        </mc:AlternateContent>
      </w:r>
      <w:r w:rsidRPr="00C1522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B200B" wp14:editId="1962D2B6">
                <wp:simplePos x="0" y="0"/>
                <wp:positionH relativeFrom="column">
                  <wp:posOffset>-1676400</wp:posOffset>
                </wp:positionH>
                <wp:positionV relativeFrom="paragraph">
                  <wp:posOffset>-907415</wp:posOffset>
                </wp:positionV>
                <wp:extent cx="12192000" cy="1053465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D2632D-DAC9-4219-8161-81949DC901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0" cy="1053465"/>
                        </a:xfrm>
                        <a:prstGeom prst="rect">
                          <a:avLst/>
                        </a:prstGeom>
                        <a:solidFill>
                          <a:srgbClr val="3C10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88D97" id="Rectangle 3" o:spid="_x0000_s1026" style="position:absolute;margin-left:-132pt;margin-top:-71.45pt;width:960pt;height:8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" fillcolor="#3c1053" stroked="f" strokeweight="1pt"/>
            </w:pict>
          </mc:Fallback>
        </mc:AlternateContent>
      </w:r>
      <w:r w:rsidRPr="00C15220">
        <w:rPr>
          <w:noProof/>
        </w:rPr>
        <w:drawing>
          <wp:anchor distT="0" distB="0" distL="114300" distR="114300" simplePos="0" relativeHeight="251660288" behindDoc="0" locked="0" layoutInCell="1" allowOverlap="1" wp14:anchorId="1AD2DEFB" wp14:editId="526F941D">
            <wp:simplePos x="0" y="0"/>
            <wp:positionH relativeFrom="column">
              <wp:posOffset>-609600</wp:posOffset>
            </wp:positionH>
            <wp:positionV relativeFrom="paragraph">
              <wp:posOffset>-647700</wp:posOffset>
            </wp:positionV>
            <wp:extent cx="2056589" cy="683028"/>
            <wp:effectExtent l="0" t="0" r="1270" b="3175"/>
            <wp:wrapNone/>
            <wp:docPr id="8" name="Picture 7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CE3AD94-F667-4BC0-8E96-6F3DB4F13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2CE3AD94-F667-4BC0-8E96-6F3DB4F131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589" cy="683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29C9C" w14:textId="7D6EE216" w:rsidR="00284ACF" w:rsidRPr="00284ACF" w:rsidRDefault="00284ACF" w:rsidP="00284ACF"/>
    <w:p w14:paraId="21E468E5" w14:textId="5298D941" w:rsidR="00284ACF" w:rsidRPr="00284ACF" w:rsidRDefault="00284ACF" w:rsidP="00284ACF"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964"/>
        <w:tblW w:w="15532" w:type="dxa"/>
        <w:tblInd w:w="0" w:type="dxa"/>
        <w:tblLook w:val="04A0" w:firstRow="1" w:lastRow="0" w:firstColumn="1" w:lastColumn="0" w:noHBand="0" w:noVBand="1"/>
      </w:tblPr>
      <w:tblGrid>
        <w:gridCol w:w="2588"/>
        <w:gridCol w:w="2588"/>
        <w:gridCol w:w="2589"/>
        <w:gridCol w:w="2589"/>
        <w:gridCol w:w="2589"/>
        <w:gridCol w:w="2589"/>
      </w:tblGrid>
      <w:tr w:rsidR="00284ACF" w14:paraId="2489D03C" w14:textId="77777777" w:rsidTr="00284ACF">
        <w:trPr>
          <w:trHeight w:val="39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129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B5FF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EB41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A82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620D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68BC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</w:tr>
      <w:tr w:rsidR="00284ACF" w14:paraId="4211CD20" w14:textId="77777777" w:rsidTr="00284ACF">
        <w:trPr>
          <w:trHeight w:val="437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62C4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8:30-9:00am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D24B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FF7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C9B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0C9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9DFD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Reading</w:t>
            </w:r>
          </w:p>
        </w:tc>
      </w:tr>
      <w:tr w:rsidR="00284ACF" w14:paraId="5AE399EB" w14:textId="77777777" w:rsidTr="00284ACF">
        <w:trPr>
          <w:trHeight w:val="41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12C7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9:00-9:45am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211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Construction play (Lego, Meccano)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CC5D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Colouring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EC4B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D149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Puzzles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C7C4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Spellings/ SPAG</w:t>
            </w:r>
          </w:p>
        </w:tc>
      </w:tr>
      <w:tr w:rsidR="00284ACF" w14:paraId="5903EE9D" w14:textId="77777777" w:rsidTr="00284ACF">
        <w:trPr>
          <w:trHeight w:val="52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C5E7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9:45-10:15am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2096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Numbots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 TT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Rockstars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E30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Numbots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 TT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Rockstars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06C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Numbots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 TT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Rockstars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97F2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Numbots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 TT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Rockstars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EA5E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Numbots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 TT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Rockstars</w:t>
            </w:r>
            <w:proofErr w:type="spellEnd"/>
          </w:p>
        </w:tc>
      </w:tr>
      <w:tr w:rsidR="00284ACF" w14:paraId="30AEB49F" w14:textId="77777777" w:rsidTr="00284ACF">
        <w:trPr>
          <w:trHeight w:val="39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EE68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10:15-10:30am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870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846A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CDA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0570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7301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Break</w:t>
            </w:r>
          </w:p>
        </w:tc>
      </w:tr>
      <w:tr w:rsidR="00284ACF" w14:paraId="7E900BBD" w14:textId="77777777" w:rsidTr="00284ACF">
        <w:trPr>
          <w:trHeight w:val="40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07A3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10:30-11:15am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C3D1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0D54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8A4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F59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960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</w:t>
            </w:r>
          </w:p>
        </w:tc>
      </w:tr>
      <w:tr w:rsidR="00284ACF" w14:paraId="1F59A9B1" w14:textId="77777777" w:rsidTr="00284ACF">
        <w:trPr>
          <w:trHeight w:val="61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4E43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11:15-12:00pm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633E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 learning challenge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0197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Just Dance/ Playing in the garden/ Go Noodle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BCF2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Music/ Singing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6782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Painting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A6AA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Just Dance/ Playing in the garden/ Go Noodle</w:t>
            </w:r>
          </w:p>
        </w:tc>
      </w:tr>
      <w:tr w:rsidR="00284ACF" w14:paraId="0D4B5979" w14:textId="77777777" w:rsidTr="00284ACF">
        <w:trPr>
          <w:trHeight w:val="39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AE49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12:00-1:00pm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F32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Lunch/ Free time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17D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Lunch/ Free time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A77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Lunch/ Free time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58B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Lunch/ Free time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3104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Lunch/ Free time</w:t>
            </w:r>
          </w:p>
        </w:tc>
      </w:tr>
      <w:tr w:rsidR="00284ACF" w14:paraId="57068EB8" w14:textId="77777777" w:rsidTr="00284ACF">
        <w:trPr>
          <w:trHeight w:val="56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2378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1:00-1:45pm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620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5932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Homework project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A4EA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Gardening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5F01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Homework project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377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</w:tr>
      <w:tr w:rsidR="00284ACF" w14:paraId="265F893B" w14:textId="77777777" w:rsidTr="00284ACF">
        <w:trPr>
          <w:trHeight w:val="61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17AA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1:45pm-2:30pm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A10A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B74ACA9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Craft Activity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B9CB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Board game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77E4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Craft Activity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22D2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Board game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A69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Film</w:t>
            </w:r>
          </w:p>
        </w:tc>
      </w:tr>
      <w:tr w:rsidR="00284ACF" w14:paraId="10DD7024" w14:textId="77777777" w:rsidTr="00284ACF">
        <w:trPr>
          <w:trHeight w:val="55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73E0" w14:textId="77777777" w:rsidR="00284ACF" w:rsidRDefault="00284ACF" w:rsidP="00284A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2:30pm-3:15pm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313E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Spellings/ SPAG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B55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347B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Handwriting-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LetterJoin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1C0A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ECE" w14:textId="77777777" w:rsidR="00284ACF" w:rsidRDefault="00284ACF" w:rsidP="00284A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Film</w:t>
            </w:r>
          </w:p>
        </w:tc>
      </w:tr>
    </w:tbl>
    <w:p w14:paraId="3CAD52F6" w14:textId="77777777" w:rsidR="00284ACF" w:rsidRDefault="00284ACF" w:rsidP="00284ACF">
      <w:r>
        <w:t xml:space="preserve">Tips for home learning: </w:t>
      </w:r>
    </w:p>
    <w:p w14:paraId="605480C1" w14:textId="77777777" w:rsidR="00284ACF" w:rsidRDefault="00284ACF" w:rsidP="00284ACF">
      <w:pPr>
        <w:pStyle w:val="ListParagraph"/>
        <w:numPr>
          <w:ilvl w:val="0"/>
          <w:numId w:val="1"/>
        </w:numPr>
      </w:pPr>
      <w:r>
        <w:t xml:space="preserve">Set a timetable so that children know when they will be completing </w:t>
      </w:r>
      <w:proofErr w:type="gramStart"/>
      <w:r>
        <w:t>school work</w:t>
      </w:r>
      <w:proofErr w:type="gramEnd"/>
      <w:r>
        <w:t xml:space="preserve"> and when they are allowed free time. This will help to maintain routines and the expectation that children will be continuing with their learning at home. </w:t>
      </w:r>
    </w:p>
    <w:p w14:paraId="24DC60B4" w14:textId="77777777" w:rsidR="00284ACF" w:rsidRDefault="00284ACF" w:rsidP="00284ACF">
      <w:pPr>
        <w:pStyle w:val="ListParagraph"/>
        <w:numPr>
          <w:ilvl w:val="0"/>
          <w:numId w:val="1"/>
        </w:numPr>
      </w:pPr>
      <w:r>
        <w:t xml:space="preserve">Have a set place where children will complete </w:t>
      </w:r>
      <w:proofErr w:type="gramStart"/>
      <w:r>
        <w:t>school work</w:t>
      </w:r>
      <w:proofErr w:type="gramEnd"/>
      <w:r>
        <w:t xml:space="preserve">. Some children will find the concept of doing </w:t>
      </w:r>
      <w:proofErr w:type="gramStart"/>
      <w:r>
        <w:t>school work</w:t>
      </w:r>
      <w:proofErr w:type="gramEnd"/>
      <w:r>
        <w:t xml:space="preserve"> at home difficult and will feel home is for playing and school is for learning.  </w:t>
      </w:r>
    </w:p>
    <w:p w14:paraId="3576A525" w14:textId="77777777" w:rsidR="00284ACF" w:rsidRDefault="00284ACF" w:rsidP="00284ACF">
      <w:pPr>
        <w:pStyle w:val="ListParagraph"/>
        <w:numPr>
          <w:ilvl w:val="0"/>
          <w:numId w:val="1"/>
        </w:numPr>
      </w:pPr>
      <w:r>
        <w:t xml:space="preserve">As the children have at school, they will need break times and times for relaxing. Try to break up learning tasks with other activities. </w:t>
      </w:r>
    </w:p>
    <w:p w14:paraId="32147502" w14:textId="480B2A19" w:rsidR="00284ACF" w:rsidRPr="00284ACF" w:rsidRDefault="00284ACF" w:rsidP="00A547B1">
      <w:pPr>
        <w:pStyle w:val="ListParagraph"/>
        <w:numPr>
          <w:ilvl w:val="0"/>
          <w:numId w:val="1"/>
        </w:numPr>
      </w:pPr>
      <w:r>
        <w:t>If you have a garden or outdoor space, can the children use it? Can they take their learning outside or could you get them involved in some gardening and learning about plants?</w:t>
      </w:r>
    </w:p>
    <w:sectPr w:rsidR="00284ACF" w:rsidRPr="00284ACF" w:rsidSect="00284ACF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 LT Demi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ITC Avant Garde Gothic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A3D0A"/>
    <w:multiLevelType w:val="hybridMultilevel"/>
    <w:tmpl w:val="BFCE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20"/>
    <w:rsid w:val="0004615F"/>
    <w:rsid w:val="0025545A"/>
    <w:rsid w:val="00284ACF"/>
    <w:rsid w:val="005D6440"/>
    <w:rsid w:val="00C15220"/>
    <w:rsid w:val="00C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0F71"/>
  <w15:chartTrackingRefBased/>
  <w15:docId w15:val="{6765924D-37E9-49F7-B70B-87A126BC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A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AC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 Mehta</dc:creator>
  <cp:keywords/>
  <dc:description/>
  <cp:lastModifiedBy>Jig Mehta</cp:lastModifiedBy>
  <cp:revision>3</cp:revision>
  <cp:lastPrinted>2020-03-12T14:12:00Z</cp:lastPrinted>
  <dcterms:created xsi:type="dcterms:W3CDTF">2020-03-23T14:33:00Z</dcterms:created>
  <dcterms:modified xsi:type="dcterms:W3CDTF">2020-03-23T14:37:00Z</dcterms:modified>
</cp:coreProperties>
</file>